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Приложение №</w:t>
      </w:r>
      <w:r w:rsidR="003B6EEB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2-</w:t>
      </w:r>
      <w:r w:rsidR="0007770C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5</w:t>
      </w: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4C188D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4C188D" w:rsidRPr="004C188D" w:rsidRDefault="0007770C" w:rsidP="004C188D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07770C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Идентифицирани експерти, за които не са изведени ставки</w:t>
      </w:r>
    </w:p>
    <w:p w:rsidR="004C188D" w:rsidRPr="004C188D" w:rsidRDefault="004C188D" w:rsidP="004C188D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4C188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4C188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4C188D" w:rsidRPr="004C188D" w:rsidRDefault="004C188D" w:rsidP="004C188D">
      <w:pPr>
        <w:spacing w:after="120"/>
        <w:rPr>
          <w:rFonts w:ascii="Times New Roman" w:eastAsia="Calibri" w:hAnsi="Times New Roman" w:cs="Times New Roman"/>
          <w:i/>
          <w:lang w:val="bg-BG"/>
        </w:rPr>
      </w:pPr>
    </w:p>
    <w:p w:rsidR="00596A90" w:rsidRPr="004C188D" w:rsidRDefault="00C737F0" w:rsidP="004C188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C18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 xml:space="preserve"> </w:t>
      </w:r>
    </w:p>
    <w:p w:rsidR="00DD43D3" w:rsidRDefault="00DD43D3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p w:rsidR="0007770C" w:rsidRDefault="0007770C">
      <w:pPr>
        <w:rPr>
          <w:rFonts w:ascii="Times New Roman" w:hAnsi="Times New Roman" w:cs="Times New Roman"/>
        </w:rPr>
      </w:pP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1824"/>
        <w:gridCol w:w="1972"/>
        <w:gridCol w:w="1061"/>
        <w:gridCol w:w="1909"/>
        <w:gridCol w:w="2048"/>
      </w:tblGrid>
      <w:tr w:rsidR="0007770C" w:rsidRPr="0007770C" w:rsidTr="0007770C">
        <w:trPr>
          <w:trHeight w:val="625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 Т А Н Д А Р Т Н А   Т А Б Л И Ц А</w:t>
            </w:r>
          </w:p>
        </w:tc>
      </w:tr>
      <w:tr w:rsidR="0007770C" w:rsidRPr="0007770C" w:rsidTr="0007770C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ДЕЙНОСТ № 4, 5, 6, 7, 8, 9, 10, 11, 12, 13, 14</w:t>
            </w:r>
          </w:p>
        </w:tc>
      </w:tr>
      <w:tr w:rsidR="0007770C" w:rsidRPr="0007770C" w:rsidTr="0007770C">
        <w:trPr>
          <w:trHeight w:val="480"/>
        </w:trPr>
        <w:tc>
          <w:tcPr>
            <w:tcW w:w="424" w:type="pct"/>
            <w:vMerge w:val="restar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Необходима експертиза 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Вид експерт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Часова ставка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Методология за изчисление </w:t>
            </w:r>
          </w:p>
        </w:tc>
        <w:tc>
          <w:tcPr>
            <w:tcW w:w="106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Приложима в  :</w:t>
            </w:r>
          </w:p>
        </w:tc>
      </w:tr>
      <w:tr w:rsidR="0007770C" w:rsidRPr="0007770C" w:rsidTr="0007770C">
        <w:trPr>
          <w:trHeight w:val="1215"/>
        </w:trPr>
        <w:tc>
          <w:tcPr>
            <w:tcW w:w="424" w:type="pct"/>
            <w:vMerge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лв.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Според изискванията на чл.  67 от Регламент (ЕС) № 1303/2013 и предложената от екипа ни методология</w:t>
            </w:r>
          </w:p>
        </w:tc>
        <w:tc>
          <w:tcPr>
            <w:tcW w:w="106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Оперативна програма/ вид проект/ вид бенефициент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576" w:type="pct"/>
            <w:gridSpan w:val="5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IT експерт комуникации</w:t>
            </w:r>
          </w:p>
        </w:tc>
      </w:tr>
      <w:tr w:rsidR="0007770C" w:rsidRPr="0007770C" w:rsidTr="0007770C">
        <w:trPr>
          <w:trHeight w:val="219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576" w:type="pct"/>
            <w:gridSpan w:val="5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IT технически сътрудник</w:t>
            </w:r>
          </w:p>
        </w:tc>
      </w:tr>
      <w:tr w:rsidR="0007770C" w:rsidRPr="0007770C" w:rsidTr="0007770C">
        <w:trPr>
          <w:trHeight w:val="25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Аниматор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282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Архитект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29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инвестиционна дейност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6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Еколог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237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в областта на културата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74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енергийна ефективност и енергиен одит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25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кариерно развитие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02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комуникации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20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международна дейност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47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Оперативни програми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74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професионална етика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професионално ориентиране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92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развитие на спорта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70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семейно планиране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237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1024" w:type="pct"/>
            <w:shd w:val="clear" w:color="auto" w:fill="auto"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17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туризъм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54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18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Експерт управление на транспорта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6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19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Одитор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102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Социален работник–социален патронаж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210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31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21</w:t>
            </w:r>
          </w:p>
        </w:tc>
        <w:tc>
          <w:tcPr>
            <w:tcW w:w="3513" w:type="pct"/>
            <w:gridSpan w:val="4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Внедрител иновации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237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Чл. 67, пар. 5, б. "а"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  <w:tr w:rsidR="0007770C" w:rsidRPr="0007770C" w:rsidTr="0007770C">
        <w:trPr>
          <w:trHeight w:val="975"/>
        </w:trPr>
        <w:tc>
          <w:tcPr>
            <w:tcW w:w="42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47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24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55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                      -   </w:t>
            </w:r>
          </w:p>
        </w:tc>
        <w:tc>
          <w:tcPr>
            <w:tcW w:w="991" w:type="pct"/>
            <w:shd w:val="clear" w:color="auto" w:fill="auto"/>
            <w:hideMark/>
          </w:tcPr>
          <w:p w:rsidR="0007770C" w:rsidRPr="0007770C" w:rsidRDefault="0007770C" w:rsidP="00077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bottom"/>
            <w:hideMark/>
          </w:tcPr>
          <w:p w:rsidR="0007770C" w:rsidRPr="0007770C" w:rsidRDefault="0007770C" w:rsidP="00077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7770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:rsidR="0007770C" w:rsidRPr="004C188D" w:rsidRDefault="0007770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7770C" w:rsidRPr="004C188D" w:rsidSect="003937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D66" w:rsidRDefault="00261D66" w:rsidP="004E0ACF">
      <w:pPr>
        <w:spacing w:after="0" w:line="240" w:lineRule="auto"/>
      </w:pPr>
      <w:r>
        <w:separator/>
      </w:r>
    </w:p>
  </w:endnote>
  <w:endnote w:type="continuationSeparator" w:id="0">
    <w:p w:rsidR="00261D66" w:rsidRDefault="00261D66" w:rsidP="004E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D8" w:rsidRDefault="000A5AD8" w:rsidP="000A5AD8">
    <w:pPr>
      <w:spacing w:after="0"/>
      <w:jc w:val="center"/>
      <w:rPr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854"/>
    </w:tblGrid>
    <w:tr w:rsidR="000A5AD8" w:rsidRPr="0007305C" w:rsidTr="00B323B2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0A5AD8" w:rsidRPr="0007770C" w:rsidRDefault="000A5AD8" w:rsidP="00393752">
          <w:pPr>
            <w:pStyle w:val="Footer"/>
            <w:spacing w:line="276" w:lineRule="auto"/>
            <w:ind w:left="15"/>
            <w:jc w:val="center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 w:rsidRPr="0007770C">
            <w:rPr>
              <w:rFonts w:ascii="Times New Roman" w:hAnsi="Times New Roman" w:cs="Times New Roman"/>
              <w:bCs/>
              <w:sz w:val="18"/>
              <w:szCs w:val="18"/>
              <w:lang w:val="bg-BG"/>
            </w:rPr>
            <w:t xml:space="preserve">Този документ е създаден в рамките на проект </w:t>
          </w:r>
          <w:r w:rsidRPr="0007770C">
            <w:rPr>
              <w:rFonts w:ascii="Times New Roman" w:hAnsi="Times New Roman" w:cs="Times New Roman"/>
              <w:color w:val="000000"/>
              <w:sz w:val="18"/>
              <w:szCs w:val="18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07770C">
            <w:rPr>
              <w:rFonts w:ascii="Times New Roman" w:hAnsi="Times New Roman" w:cs="Times New Roman"/>
              <w:sz w:val="18"/>
              <w:szCs w:val="18"/>
              <w:lang w:val="bg-BG" w:bidi="en-US"/>
            </w:rPr>
            <w:t xml:space="preserve"> </w:t>
          </w:r>
          <w:r w:rsidRPr="0007770C">
            <w:rPr>
              <w:rFonts w:ascii="Times New Roman" w:hAnsi="Times New Roman" w:cs="Times New Roman"/>
              <w:color w:val="000000"/>
              <w:sz w:val="18"/>
              <w:szCs w:val="18"/>
              <w:lang w:val="bg-BG" w:eastAsia="bg-BG" w:bidi="en-US"/>
            </w:rPr>
            <w:t>по Оперативна програма „Техническа помощ”</w:t>
          </w:r>
          <w:r w:rsidRPr="0007770C">
            <w:rPr>
              <w:rFonts w:ascii="Times New Roman" w:hAnsi="Times New Roman" w:cs="Times New Roman"/>
              <w:iCs/>
              <w:sz w:val="18"/>
              <w:szCs w:val="18"/>
              <w:lang w:val="bg-BG"/>
            </w:rPr>
            <w:t xml:space="preserve">, изпълняван от </w:t>
          </w:r>
          <w:r w:rsidRPr="0007770C">
            <w:rPr>
              <w:rFonts w:ascii="Times New Roman" w:hAnsi="Times New Roman" w:cs="Times New Roman"/>
              <w:sz w:val="18"/>
              <w:szCs w:val="18"/>
              <w:lang w:val="bg-BG"/>
            </w:rPr>
            <w:t>Администрация на Министерски съвет</w:t>
          </w:r>
        </w:p>
        <w:p w:rsidR="000A5AD8" w:rsidRPr="0007770C" w:rsidRDefault="0007770C" w:rsidP="00B323B2">
          <w:pPr>
            <w:pStyle w:val="Footer"/>
            <w:spacing w:line="276" w:lineRule="auto"/>
            <w:ind w:left="15"/>
            <w:jc w:val="center"/>
            <w:rPr>
              <w:rStyle w:val="Hyperlink"/>
              <w:rFonts w:ascii="Times New Roman" w:eastAsia="Calibri" w:hAnsi="Times New Roman" w:cs="Times New Roman"/>
              <w:iCs/>
              <w:sz w:val="18"/>
              <w:szCs w:val="18"/>
              <w:lang w:val="bg-BG" w:eastAsia="bg-BG"/>
            </w:rPr>
          </w:pPr>
          <w:hyperlink r:id="rId1" w:history="1">
            <w:r w:rsidR="000A5AD8" w:rsidRPr="0007770C">
              <w:rPr>
                <w:rStyle w:val="Hyperlink"/>
                <w:rFonts w:ascii="Times New Roman" w:eastAsia="Calibri" w:hAnsi="Times New Roman" w:cs="Times New Roman"/>
                <w:iCs/>
                <w:sz w:val="18"/>
                <w:szCs w:val="18"/>
                <w:lang w:val="bg-BG" w:eastAsia="bg-BG"/>
              </w:rPr>
              <w:t>www.eufunds.bg</w:t>
            </w:r>
          </w:hyperlink>
        </w:p>
        <w:p w:rsidR="000A5AD8" w:rsidRPr="00B01498" w:rsidRDefault="000A5AD8" w:rsidP="00B323B2">
          <w:pPr>
            <w:spacing w:after="0"/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</w:p>
      </w:tc>
    </w:tr>
    <w:tr w:rsidR="000A5AD8" w:rsidRPr="0007305C" w:rsidTr="00B323B2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0A5AD8" w:rsidRPr="0007305C" w:rsidRDefault="000A5AD8" w:rsidP="00B323B2">
          <w:pPr>
            <w:pStyle w:val="Title"/>
            <w:spacing w:line="276" w:lineRule="auto"/>
            <w:rPr>
              <w:sz w:val="16"/>
              <w:szCs w:val="16"/>
            </w:rPr>
          </w:pPr>
          <w:r w:rsidRPr="007F13FD">
            <w:rPr>
              <w:sz w:val="20"/>
            </w:rPr>
            <w:t xml:space="preserve">стр. 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Pr="007F13FD">
            <w:rPr>
              <w:sz w:val="20"/>
            </w:rPr>
            <w:fldChar w:fldCharType="separate"/>
          </w:r>
          <w:r w:rsidR="0007770C">
            <w:rPr>
              <w:noProof/>
              <w:sz w:val="20"/>
            </w:rPr>
            <w:t>2</w:t>
          </w:r>
          <w:r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Pr="007F13FD">
            <w:rPr>
              <w:sz w:val="20"/>
            </w:rPr>
            <w:fldChar w:fldCharType="separate"/>
          </w:r>
          <w:r w:rsidR="0007770C">
            <w:rPr>
              <w:noProof/>
              <w:sz w:val="20"/>
            </w:rPr>
            <w:t>8</w:t>
          </w:r>
          <w:r w:rsidRPr="007F13FD">
            <w:rPr>
              <w:sz w:val="20"/>
            </w:rPr>
            <w:fldChar w:fldCharType="end"/>
          </w:r>
        </w:p>
      </w:tc>
    </w:tr>
  </w:tbl>
  <w:p w:rsidR="000A5AD8" w:rsidRPr="00FD461E" w:rsidRDefault="000A5AD8" w:rsidP="000A5AD8">
    <w:pPr>
      <w:spacing w:after="0"/>
      <w:rPr>
        <w:sz w:val="2"/>
        <w:szCs w:val="2"/>
        <w:lang w:val="bg-BG"/>
      </w:rPr>
    </w:pPr>
  </w:p>
  <w:p w:rsidR="00107543" w:rsidRPr="00393752" w:rsidRDefault="00107543" w:rsidP="000A5AD8">
    <w:pPr>
      <w:pStyle w:val="Footer"/>
      <w:rPr>
        <w:rFonts w:ascii="Times New Roman" w:hAnsi="Times New Roman"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107543" w:rsidRPr="00E37336" w:rsidTr="00DE7E64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Изпълнител: ДЗЗД Консорциум „ИДЕИН-ФПИ-АФА”</w:t>
          </w:r>
        </w:p>
        <w:p w:rsidR="00107543" w:rsidRPr="00910A19" w:rsidRDefault="00107543" w:rsidP="00DE7E64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910A19">
            <w:rPr>
              <w:rFonts w:ascii="Times New Roman" w:hAnsi="Times New Roman" w:cs="Times New Roman"/>
              <w:b/>
              <w:sz w:val="16"/>
              <w:szCs w:val="16"/>
            </w:rPr>
            <w:t>Адрес на изпълнителя: ул. „Българска морава” №54, ет. 7, 1303 София, България</w:t>
          </w:r>
        </w:p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107543" w:rsidRPr="000E2347" w:rsidTr="00DE7E64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03"/>
            <w:gridCol w:w="2303"/>
            <w:gridCol w:w="2303"/>
          </w:tblGrid>
          <w:tr w:rsidR="00107543" w:rsidRPr="000E2347" w:rsidTr="00DE7E64">
            <w:trPr>
              <w:jc w:val="center"/>
            </w:trPr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54D3CC2B" wp14:editId="5C4C7E89">
                      <wp:extent cx="952500" cy="219075"/>
                      <wp:effectExtent l="19050" t="0" r="0" b="0"/>
                      <wp:docPr id="6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7D9F43B4" wp14:editId="61F54CD8">
                      <wp:extent cx="695325" cy="304800"/>
                      <wp:effectExtent l="19050" t="0" r="9525" b="0"/>
                      <wp:docPr id="7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107543" w:rsidRPr="000E2347" w:rsidRDefault="00107543" w:rsidP="00DE7E64">
                <w:pPr>
                  <w:spacing w:after="0"/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1A91EF6F" wp14:editId="6B9B3D8E">
                      <wp:extent cx="771525" cy="304800"/>
                      <wp:effectExtent l="19050" t="0" r="9525" b="0"/>
                      <wp:docPr id="8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07543" w:rsidRPr="000E2347" w:rsidRDefault="00107543" w:rsidP="00DE7E64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</w:tbl>
  <w:p w:rsidR="00107543" w:rsidRDefault="00107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D66" w:rsidRDefault="00261D66" w:rsidP="004E0ACF">
      <w:pPr>
        <w:spacing w:after="0" w:line="240" w:lineRule="auto"/>
      </w:pPr>
      <w:r>
        <w:separator/>
      </w:r>
    </w:p>
  </w:footnote>
  <w:footnote w:type="continuationSeparator" w:id="0">
    <w:p w:rsidR="00261D66" w:rsidRDefault="00261D66" w:rsidP="004E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9854"/>
    </w:tblGrid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07770C" w:rsidP="004C188D">
          <w:pPr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07770C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Идентифицирани експерти, за които не са изведени ставки</w:t>
          </w:r>
        </w:p>
      </w:tc>
    </w:tr>
    <w:tr w:rsidR="00107543" w:rsidRPr="00B377E8" w:rsidTr="00DE7E64">
      <w:tc>
        <w:tcPr>
          <w:tcW w:w="5000" w:type="pct"/>
          <w:shd w:val="clear" w:color="auto" w:fill="auto"/>
        </w:tcPr>
        <w:p w:rsidR="00107543" w:rsidRPr="00596A90" w:rsidRDefault="00107543" w:rsidP="004C188D">
          <w:pPr>
            <w:pStyle w:val="Title"/>
            <w:spacing w:line="276" w:lineRule="auto"/>
            <w:rPr>
              <w:sz w:val="20"/>
            </w:rPr>
          </w:pPr>
          <w:r w:rsidRPr="00596A90">
            <w:rPr>
              <w:rFonts w:eastAsia="Calibri"/>
              <w:sz w:val="20"/>
            </w:rPr>
            <w:t>„</w:t>
          </w:r>
          <w:r w:rsidRPr="00596A90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596A90">
            <w:rPr>
              <w:rFonts w:eastAsia="Calibri"/>
              <w:sz w:val="20"/>
            </w:rPr>
            <w:t>”</w:t>
          </w:r>
        </w:p>
      </w:tc>
    </w:tr>
  </w:tbl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  <w:p w:rsidR="00107543" w:rsidRPr="00BB0089" w:rsidRDefault="00107543" w:rsidP="004E0AC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543" w:rsidRDefault="00107543">
    <w:pPr>
      <w:pStyle w:val="Header"/>
    </w:pPr>
    <w:r w:rsidRPr="00596A90">
      <w:rPr>
        <w:noProof/>
        <w:lang w:val="bg-BG" w:eastAsia="bg-BG"/>
      </w:rPr>
      <w:drawing>
        <wp:inline distT="0" distB="0" distL="0" distR="0" wp14:anchorId="2BA8E74B" wp14:editId="09BDE3AB">
          <wp:extent cx="6120130" cy="610065"/>
          <wp:effectExtent l="19050" t="0" r="0" b="0"/>
          <wp:docPr id="5" name="Picture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27E2E"/>
    <w:multiLevelType w:val="hybridMultilevel"/>
    <w:tmpl w:val="1374AC60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A6B36"/>
    <w:multiLevelType w:val="hybridMultilevel"/>
    <w:tmpl w:val="A1EA257A"/>
    <w:lvl w:ilvl="0" w:tplc="B25058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A786D"/>
    <w:multiLevelType w:val="hybridMultilevel"/>
    <w:tmpl w:val="8D603A82"/>
    <w:lvl w:ilvl="0" w:tplc="C17A077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32787"/>
    <w:multiLevelType w:val="hybridMultilevel"/>
    <w:tmpl w:val="E6F4B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66F48"/>
    <w:multiLevelType w:val="hybridMultilevel"/>
    <w:tmpl w:val="D958A544"/>
    <w:lvl w:ilvl="0" w:tplc="0402000F">
      <w:start w:val="1"/>
      <w:numFmt w:val="decimal"/>
      <w:lvlText w:val="%1."/>
      <w:lvlJc w:val="left"/>
      <w:pPr>
        <w:ind w:left="2203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82595"/>
    <w:multiLevelType w:val="hybridMultilevel"/>
    <w:tmpl w:val="3DF410F2"/>
    <w:lvl w:ilvl="0" w:tplc="84145A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D3"/>
    <w:rsid w:val="00027EDF"/>
    <w:rsid w:val="0007770C"/>
    <w:rsid w:val="000A147D"/>
    <w:rsid w:val="000A258B"/>
    <w:rsid w:val="000A4109"/>
    <w:rsid w:val="000A5AD8"/>
    <w:rsid w:val="000D37A3"/>
    <w:rsid w:val="00107543"/>
    <w:rsid w:val="001274D9"/>
    <w:rsid w:val="00154B29"/>
    <w:rsid w:val="001620A0"/>
    <w:rsid w:val="00165ABB"/>
    <w:rsid w:val="001726E6"/>
    <w:rsid w:val="00173952"/>
    <w:rsid w:val="00182BD8"/>
    <w:rsid w:val="001C1C41"/>
    <w:rsid w:val="001D1EEB"/>
    <w:rsid w:val="001E3E50"/>
    <w:rsid w:val="00213FC1"/>
    <w:rsid w:val="00227843"/>
    <w:rsid w:val="00232E14"/>
    <w:rsid w:val="00234488"/>
    <w:rsid w:val="00261D66"/>
    <w:rsid w:val="002805A4"/>
    <w:rsid w:val="002A6CF9"/>
    <w:rsid w:val="002E18E6"/>
    <w:rsid w:val="0033315C"/>
    <w:rsid w:val="003338E5"/>
    <w:rsid w:val="00333CD0"/>
    <w:rsid w:val="00365B89"/>
    <w:rsid w:val="00372A2B"/>
    <w:rsid w:val="00393752"/>
    <w:rsid w:val="003A3C2E"/>
    <w:rsid w:val="003B6EEB"/>
    <w:rsid w:val="003C5E55"/>
    <w:rsid w:val="003D1120"/>
    <w:rsid w:val="00406D50"/>
    <w:rsid w:val="00417772"/>
    <w:rsid w:val="00424A9B"/>
    <w:rsid w:val="0044582B"/>
    <w:rsid w:val="00463458"/>
    <w:rsid w:val="004C188D"/>
    <w:rsid w:val="004C3609"/>
    <w:rsid w:val="004C7502"/>
    <w:rsid w:val="004E0ACF"/>
    <w:rsid w:val="005400E3"/>
    <w:rsid w:val="0054100D"/>
    <w:rsid w:val="00592499"/>
    <w:rsid w:val="00596974"/>
    <w:rsid w:val="00596A90"/>
    <w:rsid w:val="005A2F3A"/>
    <w:rsid w:val="005C1134"/>
    <w:rsid w:val="005E6C1B"/>
    <w:rsid w:val="005F22A6"/>
    <w:rsid w:val="00620020"/>
    <w:rsid w:val="0065580B"/>
    <w:rsid w:val="006640B2"/>
    <w:rsid w:val="00671CE6"/>
    <w:rsid w:val="006863CF"/>
    <w:rsid w:val="006C12A0"/>
    <w:rsid w:val="006C6B0A"/>
    <w:rsid w:val="006D0CA5"/>
    <w:rsid w:val="00714852"/>
    <w:rsid w:val="007337D5"/>
    <w:rsid w:val="00760185"/>
    <w:rsid w:val="007820AB"/>
    <w:rsid w:val="007A0261"/>
    <w:rsid w:val="007C6D3C"/>
    <w:rsid w:val="007D6D5A"/>
    <w:rsid w:val="00820230"/>
    <w:rsid w:val="008373BD"/>
    <w:rsid w:val="00842A32"/>
    <w:rsid w:val="00842D73"/>
    <w:rsid w:val="00842F46"/>
    <w:rsid w:val="00863376"/>
    <w:rsid w:val="008640EC"/>
    <w:rsid w:val="0088290C"/>
    <w:rsid w:val="00886947"/>
    <w:rsid w:val="008A658F"/>
    <w:rsid w:val="008B1285"/>
    <w:rsid w:val="008B18B2"/>
    <w:rsid w:val="008C116E"/>
    <w:rsid w:val="008D17C9"/>
    <w:rsid w:val="008F33EC"/>
    <w:rsid w:val="00910A19"/>
    <w:rsid w:val="0095353A"/>
    <w:rsid w:val="00965122"/>
    <w:rsid w:val="00970773"/>
    <w:rsid w:val="009771D6"/>
    <w:rsid w:val="009D0EBE"/>
    <w:rsid w:val="009F278F"/>
    <w:rsid w:val="00A34A10"/>
    <w:rsid w:val="00A47762"/>
    <w:rsid w:val="00A5338B"/>
    <w:rsid w:val="00A81772"/>
    <w:rsid w:val="00A93A3B"/>
    <w:rsid w:val="00A93BF9"/>
    <w:rsid w:val="00AB043D"/>
    <w:rsid w:val="00AC5CCA"/>
    <w:rsid w:val="00AE40D0"/>
    <w:rsid w:val="00B1202B"/>
    <w:rsid w:val="00B9399F"/>
    <w:rsid w:val="00BA295A"/>
    <w:rsid w:val="00BB0089"/>
    <w:rsid w:val="00BC7A6D"/>
    <w:rsid w:val="00BD20B5"/>
    <w:rsid w:val="00C06E1E"/>
    <w:rsid w:val="00C50B35"/>
    <w:rsid w:val="00C71111"/>
    <w:rsid w:val="00C737F0"/>
    <w:rsid w:val="00C91037"/>
    <w:rsid w:val="00CB322D"/>
    <w:rsid w:val="00D23C84"/>
    <w:rsid w:val="00D565A3"/>
    <w:rsid w:val="00DA3C26"/>
    <w:rsid w:val="00DD43D3"/>
    <w:rsid w:val="00DE7E64"/>
    <w:rsid w:val="00E15C5A"/>
    <w:rsid w:val="00E567F3"/>
    <w:rsid w:val="00E571D5"/>
    <w:rsid w:val="00E66EE9"/>
    <w:rsid w:val="00E865E6"/>
    <w:rsid w:val="00E87191"/>
    <w:rsid w:val="00E94F62"/>
    <w:rsid w:val="00EC79D1"/>
    <w:rsid w:val="00F62145"/>
    <w:rsid w:val="00F85533"/>
    <w:rsid w:val="00F9737B"/>
    <w:rsid w:val="00FC0C75"/>
    <w:rsid w:val="00FD2D87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34BFDF6E-2114-4E7D-9A04-96FCC6C9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3D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6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6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6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C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ACF"/>
  </w:style>
  <w:style w:type="paragraph" w:styleId="Footer">
    <w:name w:val="footer"/>
    <w:aliases w:val="ft"/>
    <w:basedOn w:val="Normal"/>
    <w:link w:val="FooterChar"/>
    <w:uiPriority w:val="99"/>
    <w:unhideWhenUsed/>
    <w:rsid w:val="004E0A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4E0ACF"/>
  </w:style>
  <w:style w:type="paragraph" w:styleId="Title">
    <w:name w:val="Title"/>
    <w:aliases w:val="Char Char, Char"/>
    <w:basedOn w:val="Normal"/>
    <w:link w:val="TitleChar"/>
    <w:uiPriority w:val="10"/>
    <w:qFormat/>
    <w:rsid w:val="00596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6A90"/>
    <w:rPr>
      <w:rFonts w:ascii="Times New Roman" w:eastAsia="Times New Roman" w:hAnsi="Times New Roman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DE7E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75F3E-5644-4BF6-B5EE-494CC9A3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9520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x4</dc:creator>
  <cp:lastModifiedBy>KG</cp:lastModifiedBy>
  <cp:revision>2</cp:revision>
  <dcterms:created xsi:type="dcterms:W3CDTF">2015-03-30T07:48:00Z</dcterms:created>
  <dcterms:modified xsi:type="dcterms:W3CDTF">2015-03-30T07:48:00Z</dcterms:modified>
</cp:coreProperties>
</file>